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02" w:rsidRPr="00034262" w:rsidRDefault="00DF54F7" w:rsidP="00DF54F7">
      <w:pPr>
        <w:rPr>
          <w:lang w:val="en-US"/>
        </w:rPr>
      </w:pPr>
      <w:r w:rsidRPr="00034262">
        <w:rPr>
          <w:noProof/>
          <w:lang w:val="en-US"/>
        </w:rPr>
        <w:drawing>
          <wp:inline distT="0" distB="0" distL="0" distR="0">
            <wp:extent cx="6479540" cy="1085215"/>
            <wp:effectExtent l="0" t="0" r="0" b="635"/>
            <wp:docPr id="1" name="Obraz 1" descr="http://www.transportation.overview.pwr.edu.pl/wp-content/uploads/2018/12/transportation-i-przegl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portation.overview.pwr.edu.pl/wp-content/uploads/2018/12/transportation-i-przeglad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E4" w:rsidRPr="00034262" w:rsidRDefault="00034262" w:rsidP="00DA41C5">
      <w:pPr>
        <w:pStyle w:val="0TRE"/>
        <w:jc w:val="center"/>
        <w:rPr>
          <w:b/>
          <w:color w:val="FF0000"/>
          <w:sz w:val="32"/>
          <w:szCs w:val="32"/>
          <w:lang w:val="en-US"/>
        </w:rPr>
      </w:pPr>
      <w:r w:rsidRPr="00034262">
        <w:rPr>
          <w:b/>
          <w:color w:val="FF0000"/>
          <w:sz w:val="32"/>
          <w:szCs w:val="32"/>
          <w:lang w:val="en-US"/>
        </w:rPr>
        <w:t>ARTICLE SUBMISSION</w:t>
      </w:r>
    </w:p>
    <w:p w:rsidR="00DF54F7" w:rsidRPr="00034262" w:rsidRDefault="00DA41C5" w:rsidP="00DA41C5">
      <w:pPr>
        <w:pStyle w:val="0TRE"/>
        <w:jc w:val="center"/>
        <w:rPr>
          <w:b/>
          <w:lang w:val="en-US"/>
        </w:rPr>
      </w:pPr>
      <w:r w:rsidRPr="00034262">
        <w:rPr>
          <w:b/>
          <w:lang w:val="en-US"/>
        </w:rPr>
        <w:br/>
      </w:r>
      <w:r w:rsidRPr="00034262">
        <w:rPr>
          <w:b/>
          <w:color w:val="002060"/>
          <w:lang w:val="en-US"/>
        </w:rPr>
        <w:t>PRZEGLĄD KOMUNIKACYJNY</w:t>
      </w:r>
      <w:r w:rsidRPr="00034262">
        <w:rPr>
          <w:b/>
          <w:lang w:val="en-US"/>
        </w:rPr>
        <w:t xml:space="preserve"> – </w:t>
      </w:r>
      <w:r w:rsidRPr="00034262">
        <w:rPr>
          <w:b/>
          <w:color w:val="002060"/>
          <w:lang w:val="en-US"/>
        </w:rPr>
        <w:t>TRANSPORTATION OVERVIEW JOURNAL</w:t>
      </w:r>
    </w:p>
    <w:p w:rsidR="00DA41C5" w:rsidRPr="00034262" w:rsidRDefault="00BD1D14" w:rsidP="00DA41C5">
      <w:pPr>
        <w:pStyle w:val="0TRE"/>
        <w:jc w:val="center"/>
        <w:rPr>
          <w:b/>
          <w:lang w:val="en-US"/>
        </w:rPr>
      </w:pPr>
      <w:r w:rsidRPr="0003426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-116104</wp:posOffset>
                </wp:positionH>
                <wp:positionV relativeFrom="paragraph">
                  <wp:posOffset>117475</wp:posOffset>
                </wp:positionV>
                <wp:extent cx="67140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71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C1E42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9.25pt" to="519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9c9gEAADoEAAAOAAAAZHJzL2Uyb0RvYy54bWysU8tuFDEQvCPxD5bv7MwmEGC0sxHaKFwi&#10;WBH4AMdj71jxS26zM8ONA38G/5W257G8hATiYsnururq6vbmsjeaHEUA5WxN16uSEmG5a5Q91PTD&#10;++snLyiByGzDtLOipoMAerl9/GjT+UqcudbpRgSCJBaqzte0jdFXRQG8FYbBynlhMShdMCziNRyK&#10;JrAO2Y0uzsryouhcaHxwXADg69UYpNvML6Xg8a2UICLRNUVtMZ8hn3fpLLYbVh0C863ikwz2DyoM&#10;UxaLLlRXLDLyMahfqIziwYGTccWdKZyUiovcA3azLn/q5rZlXuRe0Bzwi03w/2j5m+M+ENXU9JwS&#10;ywyO6Nvnr1/4J6vuCfoKcSDnyaXOQ4XJO7sPqU/e21t/4/g9EOt2LbMH8Qo82o1LkNKLH/LTBfyI&#10;7GUwiQF7J30exLAMQvSRcHy8eL5+WpY4Lz7HClbNQB8gvhbOoDzAclrZ5BGr2PEGYirNqjklPWtL&#10;OhT1snxW5jRwWjXXSusUzHsmdjqQI8MNif0oHgOnLOTTdupobCK3EwctRv53QqKDKHs9Fki7e+Jk&#10;nAsbZ15tMTvBJCpYgJOyPwGn/AQVea//BrwgcmVn4wI2yrrwO9knK+SYPzsw9p0suHPNsA/zsHFB&#10;s/fTZ0o/4Pt7hp++/PYBAAD//wMAUEsDBBQABgAIAAAAIQCuVgpi4AAAAAoBAAAPAAAAZHJzL2Rv&#10;d25yZXYueG1sTI9BT8JAEIXvJvyHzZB4IbCtRC21W6KNJt5UMHpdukNb7c423QWKv94hHPQ47315&#10;8162HGwr9tj7xpGCeBaBQCqdaahS8L5+miYgfNBkdOsIFRzRwzIfXWQ6Ne5Ab7hfhUpwCPlUK6hD&#10;6FIpfVmj1X7mOiT2tq63OvDZV9L0+sDhtpVXUXQjrW6IP9S6w6LG8nu1swq2L4uPh89J8fq4ts+3&#10;RVx9+cnwo9TleLi/AxFwCH8wnOpzdci508btyHjRKpjGyZxRNpJrECcgmi943easyDyT/yfkvwAA&#10;AP//AwBQSwECLQAUAAYACAAAACEAtoM4kv4AAADhAQAAEwAAAAAAAAAAAAAAAAAAAAAAW0NvbnRl&#10;bnRfVHlwZXNdLnhtbFBLAQItABQABgAIAAAAIQA4/SH/1gAAAJQBAAALAAAAAAAAAAAAAAAAAC8B&#10;AABfcmVscy8ucmVsc1BLAQItABQABgAIAAAAIQBgGE9c9gEAADoEAAAOAAAAAAAAAAAAAAAAAC4C&#10;AABkcnMvZTJvRG9jLnhtbFBLAQItABQABgAIAAAAIQCuVgpi4AAAAAoBAAAPAAAAAAAAAAAAAAAA&#10;AFAEAABkcnMvZG93bnJldi54bWxQSwUGAAAAAAQABADzAAAAXQUAAAAA&#10;" o:allowoverlap="f" strokecolor="black [3213]" strokeweight="1.5pt">
                <v:stroke joinstyle="miter"/>
                <o:lock v:ext="edit" aspectratio="t" shapetype="f"/>
                <w10:anchorlock/>
              </v:line>
            </w:pict>
          </mc:Fallback>
        </mc:AlternateContent>
      </w:r>
    </w:p>
    <w:p w:rsidR="00877F8A" w:rsidRPr="00034262" w:rsidRDefault="00877F8A" w:rsidP="00877F8A">
      <w:pPr>
        <w:pStyle w:val="0SUGESTIEDOTRECI2"/>
        <w:jc w:val="center"/>
        <w:rPr>
          <w:sz w:val="28"/>
          <w:szCs w:val="28"/>
          <w:lang w:val="en-US"/>
        </w:rPr>
      </w:pPr>
    </w:p>
    <w:p w:rsidR="000B1FFA" w:rsidRPr="00034262" w:rsidRDefault="00034262" w:rsidP="00877F8A">
      <w:pPr>
        <w:pStyle w:val="0SUGESTIEDOTRECI2"/>
        <w:jc w:val="center"/>
        <w:rPr>
          <w:sz w:val="28"/>
          <w:szCs w:val="28"/>
          <w:lang w:val="en-US"/>
        </w:rPr>
      </w:pPr>
      <w:r w:rsidRPr="00034262">
        <w:rPr>
          <w:sz w:val="28"/>
          <w:szCs w:val="28"/>
          <w:lang w:val="en-US"/>
        </w:rPr>
        <w:t>REMARK</w:t>
      </w:r>
      <w:r w:rsidR="005B2E1B" w:rsidRPr="00034262">
        <w:rPr>
          <w:sz w:val="28"/>
          <w:szCs w:val="28"/>
          <w:lang w:val="en-US"/>
        </w:rPr>
        <w:t>!</w:t>
      </w:r>
    </w:p>
    <w:p w:rsidR="00877F8A" w:rsidRPr="00034262" w:rsidRDefault="00877F8A" w:rsidP="00877F8A">
      <w:pPr>
        <w:pStyle w:val="0TRE"/>
        <w:jc w:val="center"/>
        <w:rPr>
          <w:b/>
          <w:bCs/>
          <w:lang w:val="en-US"/>
        </w:rPr>
      </w:pPr>
    </w:p>
    <w:p w:rsidR="00E60467" w:rsidRPr="00034262" w:rsidRDefault="00034262" w:rsidP="003B007B">
      <w:pPr>
        <w:pStyle w:val="0TRE"/>
        <w:rPr>
          <w:lang w:val="en-US"/>
        </w:rPr>
      </w:pPr>
      <w:r w:rsidRPr="00034262">
        <w:rPr>
          <w:lang w:val="en-US"/>
        </w:rPr>
        <w:t>Please send this application as a Word file (* .doc) to the following address:</w:t>
      </w:r>
      <w:r w:rsidR="000B1FFA" w:rsidRPr="00034262">
        <w:rPr>
          <w:lang w:val="en-US"/>
        </w:rPr>
        <w:t xml:space="preserve"> </w:t>
      </w:r>
    </w:p>
    <w:p w:rsidR="00E60467" w:rsidRPr="00034262" w:rsidRDefault="00E60467" w:rsidP="003B007B">
      <w:pPr>
        <w:pStyle w:val="0TRE"/>
        <w:rPr>
          <w:lang w:val="en-US"/>
        </w:rPr>
      </w:pPr>
    </w:p>
    <w:p w:rsidR="006A69B2" w:rsidRPr="00034262" w:rsidRDefault="00C34819" w:rsidP="00E60467">
      <w:pPr>
        <w:pStyle w:val="0TRE"/>
        <w:jc w:val="center"/>
        <w:rPr>
          <w:b/>
          <w:bCs/>
          <w:lang w:val="en-US"/>
        </w:rPr>
      </w:pPr>
      <w:hyperlink r:id="rId10" w:history="1">
        <w:r w:rsidR="00E60467" w:rsidRPr="00034262">
          <w:rPr>
            <w:rStyle w:val="Hipercze"/>
            <w:b/>
            <w:bCs/>
            <w:lang w:val="en-US"/>
          </w:rPr>
          <w:t>artykuly@przeglad.komunikacyjny.pwr.wroc.pl</w:t>
        </w:r>
      </w:hyperlink>
    </w:p>
    <w:p w:rsidR="008F55BF" w:rsidRPr="00034262" w:rsidRDefault="008F55BF" w:rsidP="003B007B">
      <w:pPr>
        <w:pStyle w:val="0TRE"/>
        <w:rPr>
          <w:rFonts w:cs="Arial"/>
          <w:lang w:val="en-US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953"/>
        <w:gridCol w:w="5650"/>
      </w:tblGrid>
      <w:tr w:rsidR="008F55BF" w:rsidRPr="00034262" w:rsidTr="00877F8A">
        <w:tc>
          <w:tcPr>
            <w:tcW w:w="290" w:type="pct"/>
            <w:shd w:val="clear" w:color="auto" w:fill="auto"/>
            <w:vAlign w:val="center"/>
          </w:tcPr>
          <w:p w:rsidR="008F55BF" w:rsidRPr="00034262" w:rsidRDefault="00034262" w:rsidP="00877F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US"/>
              </w:rPr>
            </w:pPr>
            <w:r w:rsidRPr="00034262"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US"/>
              </w:rPr>
              <w:t>No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034262" w:rsidP="00877F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US"/>
              </w:rPr>
            </w:pPr>
            <w:r w:rsidRPr="00034262"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US"/>
              </w:rPr>
              <w:t>Information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034262" w:rsidRDefault="00034262" w:rsidP="00877F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US"/>
              </w:rPr>
            </w:pPr>
            <w:r w:rsidRPr="00034262"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val="en-US"/>
              </w:rPr>
              <w:t>Place to fill</w:t>
            </w:r>
          </w:p>
        </w:tc>
      </w:tr>
      <w:tr w:rsidR="008F55BF" w:rsidRPr="00034262" w:rsidTr="00877F8A">
        <w:tc>
          <w:tcPr>
            <w:tcW w:w="290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262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034262" w:rsidP="00877F8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Article title</w:t>
            </w:r>
            <w:r w:rsidR="008F55BF" w:rsidRPr="00034262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F55BF" w:rsidRPr="00034262" w:rsidTr="00877F8A">
        <w:tc>
          <w:tcPr>
            <w:tcW w:w="290" w:type="pct"/>
            <w:vMerge w:val="restar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262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034262" w:rsidP="00877F8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Author no</w:t>
            </w:r>
            <w:r w:rsidR="008F55BF" w:rsidRPr="00034262">
              <w:rPr>
                <w:rFonts w:ascii="Arial" w:hAnsi="Arial" w:cs="Arial"/>
                <w:b/>
                <w:sz w:val="20"/>
                <w:lang w:val="en-US"/>
              </w:rPr>
              <w:t xml:space="preserve"> 1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F55BF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034262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 first and last name</w:t>
            </w:r>
            <w:r w:rsidR="008F55BF"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F55BF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034262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Photo of author</w:t>
            </w:r>
            <w:r w:rsidR="008F55BF"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F55BF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034262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Academic degree</w:t>
            </w:r>
            <w:r w:rsidR="008F55BF"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F55BF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034262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Pr="00034262">
              <w:rPr>
                <w:rFonts w:ascii="Arial" w:hAnsi="Arial" w:cs="Arial"/>
                <w:sz w:val="20"/>
                <w:lang w:val="en-US"/>
              </w:rPr>
              <w:t>lace of employment</w:t>
            </w:r>
            <w:r w:rsidR="008F55BF" w:rsidRPr="00034262">
              <w:rPr>
                <w:rFonts w:ascii="Arial" w:hAnsi="Arial" w:cs="Arial"/>
                <w:sz w:val="20"/>
                <w:lang w:val="en-US"/>
              </w:rPr>
              <w:t>.: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F55BF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034262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Email address</w:t>
            </w:r>
            <w:r w:rsidR="008F55BF"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537E34" w:rsidRDefault="00537E34">
      <w:r>
        <w:br w:type="page"/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953"/>
        <w:gridCol w:w="5650"/>
      </w:tblGrid>
      <w:tr w:rsidR="008F55BF" w:rsidRPr="00034262" w:rsidTr="00877F8A">
        <w:tc>
          <w:tcPr>
            <w:tcW w:w="5000" w:type="pct"/>
            <w:gridSpan w:val="3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 w:val="restar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262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Author no</w:t>
            </w:r>
            <w:r w:rsidRPr="0003426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 first and last name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Photo of author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Academic degree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Pr="00034262">
              <w:rPr>
                <w:rFonts w:ascii="Arial" w:hAnsi="Arial" w:cs="Arial"/>
                <w:sz w:val="20"/>
                <w:lang w:val="en-US"/>
              </w:rPr>
              <w:t>lace of employment.: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Email address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F55BF" w:rsidRPr="00034262" w:rsidTr="00877F8A">
        <w:tc>
          <w:tcPr>
            <w:tcW w:w="5000" w:type="pct"/>
            <w:gridSpan w:val="3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 w:val="restar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262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Author no</w:t>
            </w:r>
            <w:r w:rsidRPr="0003426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3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 first and last name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Photo of author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Academic degree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Pr="00034262">
              <w:rPr>
                <w:rFonts w:ascii="Arial" w:hAnsi="Arial" w:cs="Arial"/>
                <w:sz w:val="20"/>
                <w:lang w:val="en-US"/>
              </w:rPr>
              <w:t>lace of employment.: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Email address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5000" w:type="pct"/>
            <w:gridSpan w:val="3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 w:val="restar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262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Author no</w:t>
            </w:r>
            <w:r w:rsidRPr="0003426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4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 first and last name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Photo of author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Academic degree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Pr="00034262">
              <w:rPr>
                <w:rFonts w:ascii="Arial" w:hAnsi="Arial" w:cs="Arial"/>
                <w:sz w:val="20"/>
                <w:lang w:val="en-US"/>
              </w:rPr>
              <w:t>lace of employment.: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290" w:type="pct"/>
            <w:vMerge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Email address</w:t>
            </w:r>
            <w:r w:rsidRPr="00034262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34262" w:rsidRPr="00034262" w:rsidTr="00877F8A">
        <w:tc>
          <w:tcPr>
            <w:tcW w:w="5000" w:type="pct"/>
            <w:gridSpan w:val="3"/>
            <w:shd w:val="clear" w:color="auto" w:fill="auto"/>
            <w:vAlign w:val="center"/>
          </w:tcPr>
          <w:p w:rsidR="00034262" w:rsidRPr="00034262" w:rsidRDefault="00034262" w:rsidP="0003426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77F8A" w:rsidRPr="00034262" w:rsidRDefault="00877F8A">
      <w:pPr>
        <w:rPr>
          <w:lang w:val="en-US"/>
        </w:rPr>
      </w:pPr>
      <w:r w:rsidRPr="00034262">
        <w:rPr>
          <w:lang w:val="en-US"/>
        </w:rPr>
        <w:br w:type="page"/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953"/>
        <w:gridCol w:w="5650"/>
      </w:tblGrid>
      <w:tr w:rsidR="008F55BF" w:rsidRPr="00537E34" w:rsidTr="00877F8A">
        <w:tc>
          <w:tcPr>
            <w:tcW w:w="290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262">
              <w:rPr>
                <w:rFonts w:ascii="Arial" w:hAnsi="Arial" w:cs="Arial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537E34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37E34">
              <w:rPr>
                <w:rStyle w:val="tlid-translation"/>
                <w:b/>
                <w:bCs/>
                <w:u w:val="single"/>
                <w:lang w:val="en"/>
              </w:rPr>
              <w:t>Declaration</w:t>
            </w:r>
            <w:r>
              <w:rPr>
                <w:rStyle w:val="tlid-translation"/>
                <w:lang w:val="en"/>
              </w:rPr>
              <w:t>: (delete as appropriate)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Please treat the submitted article as: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537E34" w:rsidRDefault="00537E34" w:rsidP="00877F8A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537E34">
              <w:rPr>
                <w:rFonts w:ascii="Arial" w:hAnsi="Arial" w:cs="Arial"/>
                <w:b/>
                <w:sz w:val="20"/>
                <w:lang w:val="en-US"/>
              </w:rPr>
              <w:t>contributing</w:t>
            </w:r>
            <w:r w:rsidRPr="00537E34">
              <w:rPr>
                <w:rFonts w:ascii="Arial" w:hAnsi="Arial" w:cs="Arial"/>
                <w:bCs/>
                <w:sz w:val="20"/>
                <w:lang w:val="en-US"/>
              </w:rPr>
              <w:t xml:space="preserve"> / </w:t>
            </w:r>
            <w:r w:rsidRPr="00537E34">
              <w:rPr>
                <w:rFonts w:ascii="Arial" w:hAnsi="Arial" w:cs="Arial"/>
                <w:b/>
                <w:sz w:val="20"/>
                <w:lang w:val="en-US"/>
              </w:rPr>
              <w:t>not making a scientific contribution</w:t>
            </w:r>
            <w:r w:rsidRPr="00537E34">
              <w:rPr>
                <w:rFonts w:ascii="Arial" w:hAnsi="Arial" w:cs="Arial"/>
                <w:bCs/>
                <w:sz w:val="20"/>
                <w:lang w:val="en-US"/>
              </w:rPr>
              <w:t xml:space="preserve"> to the field of transport and transport infrastructure</w:t>
            </w:r>
          </w:p>
        </w:tc>
      </w:tr>
      <w:tr w:rsidR="008F55BF" w:rsidRPr="00034262" w:rsidTr="00877F8A">
        <w:tc>
          <w:tcPr>
            <w:tcW w:w="290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262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537E34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Abstract: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F55BF" w:rsidRPr="00034262" w:rsidTr="00877F8A">
        <w:tc>
          <w:tcPr>
            <w:tcW w:w="290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34262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034262" w:rsidRDefault="00537E34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Keywords: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034262" w:rsidRDefault="008F55BF" w:rsidP="00877F8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0B1FFA" w:rsidRPr="00034262" w:rsidRDefault="000B1FFA" w:rsidP="003B007B">
      <w:pPr>
        <w:pStyle w:val="0TRE"/>
        <w:rPr>
          <w:rFonts w:cs="Arial"/>
          <w:lang w:val="en-US"/>
        </w:rPr>
      </w:pPr>
    </w:p>
    <w:p w:rsidR="00DB4E0F" w:rsidRPr="00034262" w:rsidRDefault="00DB4E0F" w:rsidP="003B007B">
      <w:pPr>
        <w:pStyle w:val="0TRE"/>
        <w:rPr>
          <w:rFonts w:cs="Arial"/>
          <w:lang w:val="en-US"/>
        </w:rPr>
      </w:pPr>
    </w:p>
    <w:p w:rsidR="00DB4E0F" w:rsidRPr="00034262" w:rsidRDefault="00DB4E0F" w:rsidP="003B007B">
      <w:pPr>
        <w:pStyle w:val="0TRE"/>
        <w:rPr>
          <w:rFonts w:cs="Arial"/>
          <w:lang w:val="en-US"/>
        </w:rPr>
      </w:pPr>
    </w:p>
    <w:p w:rsidR="00DB4E0F" w:rsidRPr="00034262" w:rsidRDefault="00DB4E0F" w:rsidP="00DB4E0F">
      <w:pPr>
        <w:pStyle w:val="0TRE"/>
        <w:jc w:val="center"/>
        <w:rPr>
          <w:rFonts w:cs="Arial"/>
          <w:lang w:val="en-US"/>
        </w:rPr>
      </w:pPr>
      <w:r w:rsidRPr="00034262">
        <w:rPr>
          <w:rFonts w:cs="Arial"/>
          <w:lang w:val="en-US"/>
        </w:rPr>
        <w:t>…………………..……………………………..</w:t>
      </w:r>
    </w:p>
    <w:p w:rsidR="00DB4E0F" w:rsidRPr="00034262" w:rsidRDefault="00DB4E0F" w:rsidP="00DB4E0F">
      <w:pPr>
        <w:pStyle w:val="0TRE"/>
        <w:jc w:val="center"/>
        <w:rPr>
          <w:rFonts w:cs="Arial"/>
          <w:b/>
          <w:bCs/>
          <w:color w:val="FF0000"/>
          <w:lang w:val="en-US"/>
        </w:rPr>
      </w:pPr>
    </w:p>
    <w:p w:rsidR="00DB4E0F" w:rsidRPr="00034262" w:rsidRDefault="00537E34" w:rsidP="00DB4E0F">
      <w:pPr>
        <w:pStyle w:val="0TRE"/>
        <w:jc w:val="center"/>
        <w:rPr>
          <w:rFonts w:cs="Arial"/>
          <w:b/>
          <w:bCs/>
          <w:color w:val="FF0000"/>
          <w:lang w:val="en-US"/>
        </w:rPr>
      </w:pPr>
      <w:r>
        <w:rPr>
          <w:rFonts w:cs="Arial"/>
          <w:b/>
          <w:bCs/>
          <w:color w:val="FF0000"/>
          <w:lang w:val="en-US"/>
        </w:rPr>
        <w:t>Submission data and si</w:t>
      </w:r>
      <w:bookmarkStart w:id="0" w:name="_GoBack"/>
      <w:bookmarkEnd w:id="0"/>
      <w:r>
        <w:rPr>
          <w:rFonts w:cs="Arial"/>
          <w:b/>
          <w:bCs/>
          <w:color w:val="FF0000"/>
          <w:lang w:val="en-US"/>
        </w:rPr>
        <w:t>gnature</w:t>
      </w:r>
      <w:r w:rsidR="00DB4E0F" w:rsidRPr="00034262">
        <w:rPr>
          <w:rFonts w:cs="Arial"/>
          <w:b/>
          <w:bCs/>
          <w:color w:val="FF0000"/>
          <w:lang w:val="en-US"/>
        </w:rPr>
        <w:t>:</w:t>
      </w:r>
    </w:p>
    <w:sectPr w:rsidR="00DB4E0F" w:rsidRPr="00034262" w:rsidSect="00392C8D">
      <w:pgSz w:w="11906" w:h="16838" w:code="9"/>
      <w:pgMar w:top="851" w:right="851" w:bottom="851" w:left="851" w:header="113" w:footer="624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19" w:rsidRDefault="00C34819" w:rsidP="00DF54F7">
      <w:pPr>
        <w:spacing w:after="0"/>
      </w:pPr>
      <w:r>
        <w:separator/>
      </w:r>
    </w:p>
  </w:endnote>
  <w:endnote w:type="continuationSeparator" w:id="0">
    <w:p w:rsidR="00C34819" w:rsidRDefault="00C34819" w:rsidP="00DF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19" w:rsidRDefault="00C34819" w:rsidP="00DF54F7">
      <w:pPr>
        <w:spacing w:after="0"/>
      </w:pPr>
      <w:r>
        <w:separator/>
      </w:r>
    </w:p>
  </w:footnote>
  <w:footnote w:type="continuationSeparator" w:id="0">
    <w:p w:rsidR="00C34819" w:rsidRDefault="00C34819" w:rsidP="00DF5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77D"/>
    <w:multiLevelType w:val="hybridMultilevel"/>
    <w:tmpl w:val="4B8CB910"/>
    <w:lvl w:ilvl="0" w:tplc="0E32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0D8A"/>
    <w:multiLevelType w:val="multilevel"/>
    <w:tmpl w:val="68BC70AC"/>
    <w:lvl w:ilvl="0">
      <w:start w:val="1"/>
      <w:numFmt w:val="decimal"/>
      <w:pStyle w:val="1NAGWE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NAGWEK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NAGWEK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NAGWEK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4C"/>
    <w:rsid w:val="00034262"/>
    <w:rsid w:val="0007633A"/>
    <w:rsid w:val="00080402"/>
    <w:rsid w:val="00082782"/>
    <w:rsid w:val="00092B3B"/>
    <w:rsid w:val="000B1FFA"/>
    <w:rsid w:val="000E3914"/>
    <w:rsid w:val="00123C1E"/>
    <w:rsid w:val="00137071"/>
    <w:rsid w:val="00152390"/>
    <w:rsid w:val="00180103"/>
    <w:rsid w:val="00194702"/>
    <w:rsid w:val="001950E4"/>
    <w:rsid w:val="001B0CE7"/>
    <w:rsid w:val="002705CA"/>
    <w:rsid w:val="0029518A"/>
    <w:rsid w:val="00297CC7"/>
    <w:rsid w:val="00357F8D"/>
    <w:rsid w:val="00392C8D"/>
    <w:rsid w:val="003B007B"/>
    <w:rsid w:val="003D6C0B"/>
    <w:rsid w:val="00405BC4"/>
    <w:rsid w:val="004D3491"/>
    <w:rsid w:val="004D566E"/>
    <w:rsid w:val="00515C2A"/>
    <w:rsid w:val="00537E34"/>
    <w:rsid w:val="00597636"/>
    <w:rsid w:val="005B2E1B"/>
    <w:rsid w:val="00600A46"/>
    <w:rsid w:val="006200EA"/>
    <w:rsid w:val="00631362"/>
    <w:rsid w:val="00637A28"/>
    <w:rsid w:val="006A69B2"/>
    <w:rsid w:val="0070425E"/>
    <w:rsid w:val="0072098A"/>
    <w:rsid w:val="00721C45"/>
    <w:rsid w:val="007A3F3A"/>
    <w:rsid w:val="007A6E47"/>
    <w:rsid w:val="00810EB1"/>
    <w:rsid w:val="0082533C"/>
    <w:rsid w:val="00850105"/>
    <w:rsid w:val="0086151A"/>
    <w:rsid w:val="00877F8A"/>
    <w:rsid w:val="008F55BF"/>
    <w:rsid w:val="0091725F"/>
    <w:rsid w:val="009D716D"/>
    <w:rsid w:val="00A57410"/>
    <w:rsid w:val="00A969E3"/>
    <w:rsid w:val="00AF4454"/>
    <w:rsid w:val="00B336D7"/>
    <w:rsid w:val="00B402F4"/>
    <w:rsid w:val="00B4474C"/>
    <w:rsid w:val="00BC63BA"/>
    <w:rsid w:val="00BD1D14"/>
    <w:rsid w:val="00C34819"/>
    <w:rsid w:val="00C53238"/>
    <w:rsid w:val="00D06D5B"/>
    <w:rsid w:val="00D357C4"/>
    <w:rsid w:val="00DA41C5"/>
    <w:rsid w:val="00DB4E0F"/>
    <w:rsid w:val="00DF54F7"/>
    <w:rsid w:val="00E10328"/>
    <w:rsid w:val="00E576F8"/>
    <w:rsid w:val="00E60467"/>
    <w:rsid w:val="00EC482C"/>
    <w:rsid w:val="00F6594A"/>
    <w:rsid w:val="00F77D72"/>
    <w:rsid w:val="00F90A79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59D90"/>
  <w15:chartTrackingRefBased/>
  <w15:docId w15:val="{E19B2706-71F3-44DA-BC5F-2CFA1CE3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6E47"/>
    <w:pPr>
      <w:spacing w:after="120" w:line="240" w:lineRule="auto"/>
      <w:jc w:val="both"/>
    </w:pPr>
    <w:rPr>
      <w:rFonts w:ascii="Segoe UI" w:hAnsi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Komentarzkolor">
    <w:name w:val="0.0 Komentarz kolor"/>
    <w:basedOn w:val="Normalny"/>
    <w:qFormat/>
    <w:rsid w:val="007A6E47"/>
    <w:rPr>
      <w:color w:val="7030A0"/>
    </w:rPr>
  </w:style>
  <w:style w:type="paragraph" w:customStyle="1" w:styleId="01Wane">
    <w:name w:val="0.1 Ważne"/>
    <w:basedOn w:val="Normalny"/>
    <w:qFormat/>
    <w:rsid w:val="0082533C"/>
    <w:rPr>
      <w:b/>
      <w:color w:val="FF0000"/>
    </w:rPr>
  </w:style>
  <w:style w:type="paragraph" w:customStyle="1" w:styleId="0SUGESTIEDOTRECI1">
    <w:name w:val="0.SUGESTIE DO TREŚCI #1"/>
    <w:basedOn w:val="Normalny"/>
    <w:qFormat/>
    <w:rsid w:val="00F77D72"/>
    <w:pPr>
      <w:spacing w:after="0"/>
    </w:pPr>
    <w:rPr>
      <w:b/>
      <w:color w:val="FF0000"/>
    </w:rPr>
  </w:style>
  <w:style w:type="paragraph" w:customStyle="1" w:styleId="0SUGESTIEDOTRECI2">
    <w:name w:val="0.SUGESTIE DO TREŚCI #2"/>
    <w:basedOn w:val="0SUGESTIEDOTRECI1"/>
    <w:qFormat/>
    <w:rsid w:val="00F77D72"/>
    <w:rPr>
      <w:color w:val="7030A0"/>
    </w:rPr>
  </w:style>
  <w:style w:type="paragraph" w:customStyle="1" w:styleId="0TRE">
    <w:name w:val="0.TREŚĆ"/>
    <w:basedOn w:val="Normalny"/>
    <w:qFormat/>
    <w:rsid w:val="003B007B"/>
    <w:pPr>
      <w:spacing w:after="0"/>
    </w:pPr>
    <w:rPr>
      <w:rFonts w:ascii="Arial" w:hAnsi="Arial"/>
    </w:rPr>
  </w:style>
  <w:style w:type="paragraph" w:customStyle="1" w:styleId="1NAGWEK1">
    <w:name w:val="1.NAGŁÓWEK #1"/>
    <w:basedOn w:val="0SUGESTIEDOTRECI2"/>
    <w:next w:val="0TRE"/>
    <w:link w:val="1NAGWEK1Znak"/>
    <w:qFormat/>
    <w:rsid w:val="00123C1E"/>
    <w:pPr>
      <w:numPr>
        <w:numId w:val="4"/>
      </w:numPr>
      <w:jc w:val="center"/>
      <w:outlineLvl w:val="0"/>
    </w:pPr>
    <w:rPr>
      <w:rFonts w:ascii="Arial" w:hAnsi="Arial"/>
      <w:color w:val="auto"/>
      <w:sz w:val="24"/>
    </w:rPr>
  </w:style>
  <w:style w:type="character" w:customStyle="1" w:styleId="1NAGWEK1Znak">
    <w:name w:val="1.NAGŁÓWEK #1 Znak"/>
    <w:basedOn w:val="Domylnaczcionkaakapitu"/>
    <w:link w:val="1NAGWEK1"/>
    <w:rsid w:val="00123C1E"/>
    <w:rPr>
      <w:rFonts w:ascii="Arial" w:hAnsi="Arial"/>
      <w:b/>
      <w:sz w:val="24"/>
    </w:rPr>
  </w:style>
  <w:style w:type="paragraph" w:customStyle="1" w:styleId="1NAGWEK2">
    <w:name w:val="1.NAGŁÓWEK #2"/>
    <w:basedOn w:val="1NAGWEK1"/>
    <w:next w:val="0TRE"/>
    <w:qFormat/>
    <w:rsid w:val="001B0CE7"/>
    <w:pPr>
      <w:numPr>
        <w:ilvl w:val="1"/>
        <w:numId w:val="6"/>
      </w:numPr>
      <w:outlineLvl w:val="1"/>
    </w:pPr>
    <w:rPr>
      <w:sz w:val="18"/>
    </w:rPr>
  </w:style>
  <w:style w:type="paragraph" w:customStyle="1" w:styleId="1NAGWEK3">
    <w:name w:val="1.NAGŁÓWEK #3"/>
    <w:basedOn w:val="1NAGWEK2"/>
    <w:next w:val="0TRE"/>
    <w:qFormat/>
    <w:rsid w:val="001B0CE7"/>
    <w:pPr>
      <w:numPr>
        <w:ilvl w:val="2"/>
      </w:numPr>
      <w:outlineLvl w:val="2"/>
    </w:pPr>
  </w:style>
  <w:style w:type="paragraph" w:customStyle="1" w:styleId="1NAGWEK4">
    <w:name w:val="1.NAGŁÓWEK #4"/>
    <w:basedOn w:val="1NAGWEK3"/>
    <w:next w:val="0TRE"/>
    <w:qFormat/>
    <w:rsid w:val="001B0CE7"/>
    <w:pPr>
      <w:numPr>
        <w:ilvl w:val="3"/>
      </w:numPr>
      <w:outlineLvl w:val="3"/>
    </w:pPr>
  </w:style>
  <w:style w:type="paragraph" w:customStyle="1" w:styleId="01Tabelkatekst">
    <w:name w:val="0.1 Tabelka tekst"/>
    <w:basedOn w:val="0TRE"/>
    <w:qFormat/>
    <w:rsid w:val="0029518A"/>
    <w:pPr>
      <w:jc w:val="center"/>
    </w:pPr>
    <w:rPr>
      <w:b/>
      <w:color w:val="FF0000"/>
      <w:sz w:val="18"/>
      <w:szCs w:val="20"/>
    </w:rPr>
  </w:style>
  <w:style w:type="paragraph" w:customStyle="1" w:styleId="0CYTOWANIA-TRE">
    <w:name w:val="0.CYTOWANIA-TREŚĆ"/>
    <w:basedOn w:val="0TRE"/>
    <w:qFormat/>
    <w:rsid w:val="00B336D7"/>
    <w:rPr>
      <w:i/>
      <w:color w:val="C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DF54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F54F7"/>
    <w:rPr>
      <w:rFonts w:ascii="Segoe UI" w:hAnsi="Segoe UI"/>
    </w:rPr>
  </w:style>
  <w:style w:type="paragraph" w:styleId="Stopka">
    <w:name w:val="footer"/>
    <w:basedOn w:val="Normalny"/>
    <w:link w:val="StopkaZnak"/>
    <w:uiPriority w:val="99"/>
    <w:unhideWhenUsed/>
    <w:rsid w:val="00DF54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54F7"/>
    <w:rPr>
      <w:rFonts w:ascii="Segoe UI" w:hAnsi="Segoe UI"/>
    </w:rPr>
  </w:style>
  <w:style w:type="character" w:styleId="Hipercze">
    <w:name w:val="Hyperlink"/>
    <w:basedOn w:val="Domylnaczcionkaakapitu"/>
    <w:uiPriority w:val="99"/>
    <w:unhideWhenUsed/>
    <w:rsid w:val="00E103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3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63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2705C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05CA"/>
    <w:rPr>
      <w:vertAlign w:val="superscript"/>
    </w:rPr>
  </w:style>
  <w:style w:type="character" w:customStyle="1" w:styleId="tlid-translation">
    <w:name w:val="tlid-translation"/>
    <w:basedOn w:val="Domylnaczcionkaakapitu"/>
    <w:rsid w:val="0053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ykuly@przeglad.komunikacyjny.pwr.wroc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8D3C-48AA-4C03-AE0E-D8B3269B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Mączka</dc:creator>
  <cp:keywords/>
  <dc:description/>
  <cp:lastModifiedBy>Eryk Mączka</cp:lastModifiedBy>
  <cp:revision>3</cp:revision>
  <dcterms:created xsi:type="dcterms:W3CDTF">2020-04-29T22:36:00Z</dcterms:created>
  <dcterms:modified xsi:type="dcterms:W3CDTF">2020-04-29T22:44:00Z</dcterms:modified>
</cp:coreProperties>
</file>